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5AF2D7E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1E14FB">
        <w:rPr>
          <w:b/>
          <w:sz w:val="28"/>
        </w:rPr>
        <w:t>April</w:t>
      </w:r>
      <w:r w:rsidR="006C6566">
        <w:rPr>
          <w:b/>
          <w:sz w:val="28"/>
        </w:rPr>
        <w:t xml:space="preserve"> 1</w:t>
      </w:r>
      <w:r w:rsidR="001E14FB">
        <w:rPr>
          <w:b/>
          <w:sz w:val="28"/>
        </w:rPr>
        <w:t>1</w:t>
      </w:r>
      <w:r w:rsidR="006C6566">
        <w:rPr>
          <w:b/>
          <w:sz w:val="28"/>
        </w:rPr>
        <w:t>, 2024</w:t>
      </w:r>
      <w:r w:rsidR="006C6566">
        <w:rPr>
          <w:b/>
          <w:sz w:val="28"/>
        </w:rPr>
        <w:tab/>
      </w:r>
      <w:r w:rsidR="006C6566">
        <w:rPr>
          <w:b/>
          <w:sz w:val="28"/>
        </w:rPr>
        <w:tab/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355702">
        <w:trPr>
          <w:trHeight w:val="477"/>
        </w:trPr>
        <w:tc>
          <w:tcPr>
            <w:tcW w:w="5000" w:type="pct"/>
            <w:shd w:val="clear" w:color="auto" w:fill="auto"/>
          </w:tcPr>
          <w:p w14:paraId="4EB96B3F" w14:textId="5C264038" w:rsidR="006A5F54" w:rsidRPr="00724C70" w:rsidRDefault="00A40FFC" w:rsidP="00724C70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Stop the Bleed Training &amp; Good Samaritan Laws .</w:t>
            </w:r>
            <w:r w:rsidR="00724C70">
              <w:rPr>
                <w:bCs/>
              </w:rPr>
              <w:t>…………………………………………..</w:t>
            </w:r>
            <w:r>
              <w:rPr>
                <w:bCs/>
              </w:rPr>
              <w:t>Emily Bergquist</w:t>
            </w:r>
          </w:p>
        </w:tc>
      </w:tr>
      <w:tr w:rsidR="00781DBB" w14:paraId="0E3DBA0A" w14:textId="77777777" w:rsidTr="00355702">
        <w:trPr>
          <w:trHeight w:val="450"/>
        </w:trPr>
        <w:tc>
          <w:tcPr>
            <w:tcW w:w="5000" w:type="pct"/>
            <w:shd w:val="clear" w:color="auto" w:fill="D9D9D9" w:themeFill="background1" w:themeFillShade="D9"/>
          </w:tcPr>
          <w:p w14:paraId="6994D860" w14:textId="59BF20A0" w:rsidR="007C03E6" w:rsidRPr="009A0A06" w:rsidRDefault="00724C70" w:rsidP="009A0A06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Partner Updates</w:t>
            </w:r>
            <w:r>
              <w:rPr>
                <w:bCs/>
              </w:rPr>
              <w:t xml:space="preserve"> ……………</w:t>
            </w:r>
            <w:r w:rsidR="00A40FFC">
              <w:rPr>
                <w:bCs/>
              </w:rPr>
              <w:t>..</w:t>
            </w:r>
            <w:r>
              <w:rPr>
                <w:bCs/>
              </w:rPr>
              <w:t>…………………………………………………………………………….. All</w:t>
            </w:r>
          </w:p>
        </w:tc>
      </w:tr>
      <w:tr w:rsidR="00293676" w14:paraId="67F85861" w14:textId="77777777" w:rsidTr="00355702">
        <w:trPr>
          <w:trHeight w:val="477"/>
        </w:trPr>
        <w:tc>
          <w:tcPr>
            <w:tcW w:w="5000" w:type="pct"/>
            <w:shd w:val="clear" w:color="auto" w:fill="auto"/>
          </w:tcPr>
          <w:p w14:paraId="5E771E2F" w14:textId="77777777" w:rsidR="00293676" w:rsidRPr="00293676" w:rsidRDefault="00293676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Emergency Management Coordinator Updates</w:t>
            </w:r>
            <w:r>
              <w:rPr>
                <w:bCs/>
              </w:rPr>
              <w:t xml:space="preserve"> ………………………………………………….. Jason Smith</w:t>
            </w:r>
          </w:p>
          <w:p w14:paraId="3C6279DE" w14:textId="77777777" w:rsidR="00293676" w:rsidRDefault="00293676" w:rsidP="00293676">
            <w:pPr>
              <w:tabs>
                <w:tab w:val="right" w:leader="dot" w:pos="9360"/>
              </w:tabs>
              <w:ind w:left="1440"/>
              <w:rPr>
                <w:bCs/>
              </w:rPr>
            </w:pPr>
            <w:r>
              <w:rPr>
                <w:bCs/>
              </w:rPr>
              <w:t>Cobalt Magnet 25 (CM25</w:t>
            </w:r>
          </w:p>
          <w:p w14:paraId="1A797B44" w14:textId="77777777" w:rsidR="00293676" w:rsidRDefault="00293676" w:rsidP="00293676">
            <w:pPr>
              <w:tabs>
                <w:tab w:val="right" w:leader="dot" w:pos="9360"/>
              </w:tabs>
              <w:ind w:left="1440"/>
              <w:rPr>
                <w:bCs/>
              </w:rPr>
            </w:pPr>
            <w:r>
              <w:rPr>
                <w:bCs/>
              </w:rPr>
              <w:t>Training Announcements</w:t>
            </w:r>
          </w:p>
          <w:p w14:paraId="2A4B24BD" w14:textId="77777777" w:rsidR="00293676" w:rsidRDefault="00293676" w:rsidP="00293676">
            <w:pPr>
              <w:tabs>
                <w:tab w:val="right" w:leader="dot" w:pos="9360"/>
              </w:tabs>
              <w:ind w:left="1440"/>
              <w:rPr>
                <w:bCs/>
              </w:rPr>
            </w:pPr>
            <w:r>
              <w:rPr>
                <w:bCs/>
              </w:rPr>
              <w:t>One Health Status</w:t>
            </w:r>
          </w:p>
          <w:p w14:paraId="374EE01C" w14:textId="3C9B3219" w:rsidR="00293676" w:rsidRPr="00293676" w:rsidRDefault="00293676" w:rsidP="00293676">
            <w:pPr>
              <w:tabs>
                <w:tab w:val="right" w:leader="dot" w:pos="9360"/>
              </w:tabs>
              <w:ind w:left="1440"/>
              <w:rPr>
                <w:bCs/>
              </w:rPr>
            </w:pPr>
            <w:r>
              <w:rPr>
                <w:bCs/>
              </w:rPr>
              <w:t>MPOX Treatment (pending MALPH mtg)</w:t>
            </w:r>
          </w:p>
        </w:tc>
      </w:tr>
      <w:tr w:rsidR="00FC7BA1" w14:paraId="4718767A" w14:textId="77777777" w:rsidTr="00355702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……………………………..</w:t>
            </w:r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355702">
        <w:trPr>
          <w:trHeight w:val="477"/>
        </w:trPr>
        <w:tc>
          <w:tcPr>
            <w:tcW w:w="5000" w:type="pct"/>
            <w:shd w:val="clear" w:color="auto" w:fill="auto"/>
          </w:tcPr>
          <w:p w14:paraId="717AB215" w14:textId="4FECD484" w:rsidR="00ED43C0" w:rsidRPr="009C2553" w:rsidRDefault="00ED43C0" w:rsidP="00095DEB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……..…………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355702">
        <w:trPr>
          <w:trHeight w:val="504"/>
        </w:trPr>
        <w:tc>
          <w:tcPr>
            <w:tcW w:w="5000" w:type="pct"/>
            <w:shd w:val="clear" w:color="auto" w:fill="D9D9D9" w:themeFill="background1" w:themeFillShade="D9"/>
          </w:tcPr>
          <w:p w14:paraId="7A669E90" w14:textId="77777777" w:rsidR="006A5F54" w:rsidRDefault="006A5F54" w:rsidP="00584C2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  <w:p w14:paraId="3E7E594A" w14:textId="02CBF78B" w:rsidR="008B3151" w:rsidRPr="008B3151" w:rsidRDefault="008B3151" w:rsidP="00AE02A5">
            <w:pPr>
              <w:tabs>
                <w:tab w:val="right" w:leader="dot" w:pos="9360"/>
              </w:tabs>
              <w:ind w:left="1440"/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Introduce new PHEP Section Manager</w:t>
            </w:r>
            <w:r w:rsidR="00AE02A5">
              <w:rPr>
                <w:rFonts w:cs="Tahoma"/>
                <w:bCs/>
              </w:rPr>
              <w:t xml:space="preserve">                                                 Jessica Gould</w:t>
            </w:r>
          </w:p>
        </w:tc>
      </w:tr>
      <w:tr w:rsidR="006A5F54" w14:paraId="0F723B1A" w14:textId="77777777" w:rsidTr="00355702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71678A97" w14:textId="53293A1C" w:rsidR="00B0190D" w:rsidRDefault="00457678" w:rsidP="006C6566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A40FFC">
        <w:rPr>
          <w:b/>
          <w:sz w:val="28"/>
          <w:szCs w:val="28"/>
        </w:rPr>
        <w:t xml:space="preserve">Regular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A40FFC">
        <w:rPr>
          <w:bCs/>
          <w:sz w:val="28"/>
          <w:szCs w:val="28"/>
        </w:rPr>
        <w:t>June</w:t>
      </w:r>
      <w:r w:rsidR="00FD40F7">
        <w:rPr>
          <w:bCs/>
          <w:sz w:val="28"/>
          <w:szCs w:val="28"/>
        </w:rPr>
        <w:t xml:space="preserve"> 1</w:t>
      </w:r>
      <w:r w:rsidR="00A40FFC">
        <w:rPr>
          <w:bCs/>
          <w:sz w:val="28"/>
          <w:szCs w:val="28"/>
        </w:rPr>
        <w:t>3</w:t>
      </w:r>
      <w:r w:rsidR="00FD40F7">
        <w:rPr>
          <w:bCs/>
          <w:sz w:val="28"/>
          <w:szCs w:val="28"/>
        </w:rPr>
        <w:t>,  2024</w:t>
      </w:r>
    </w:p>
    <w:p w14:paraId="2F5DC022" w14:textId="77777777" w:rsidR="00FD40F7" w:rsidRPr="00B0190D" w:rsidRDefault="00FD40F7" w:rsidP="006C6566">
      <w:pPr>
        <w:jc w:val="center"/>
        <w:rPr>
          <w:bCs/>
          <w:sz w:val="28"/>
          <w:szCs w:val="28"/>
        </w:rPr>
      </w:pP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2CD"/>
    <w:multiLevelType w:val="hybridMultilevel"/>
    <w:tmpl w:val="ABEE4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F84A5C"/>
    <w:multiLevelType w:val="hybridMultilevel"/>
    <w:tmpl w:val="F3301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1"/>
  </w:num>
  <w:num w:numId="2" w16cid:durableId="849758431">
    <w:abstractNumId w:val="3"/>
  </w:num>
  <w:num w:numId="3" w16cid:durableId="858548510">
    <w:abstractNumId w:val="12"/>
  </w:num>
  <w:num w:numId="4" w16cid:durableId="1478187524">
    <w:abstractNumId w:val="11"/>
  </w:num>
  <w:num w:numId="5" w16cid:durableId="766073683">
    <w:abstractNumId w:val="2"/>
  </w:num>
  <w:num w:numId="6" w16cid:durableId="1087578148">
    <w:abstractNumId w:val="7"/>
  </w:num>
  <w:num w:numId="7" w16cid:durableId="702437784">
    <w:abstractNumId w:val="9"/>
  </w:num>
  <w:num w:numId="8" w16cid:durableId="1831601914">
    <w:abstractNumId w:val="4"/>
  </w:num>
  <w:num w:numId="9" w16cid:durableId="107356302">
    <w:abstractNumId w:val="8"/>
  </w:num>
  <w:num w:numId="10" w16cid:durableId="1059590482">
    <w:abstractNumId w:val="6"/>
  </w:num>
  <w:num w:numId="11" w16cid:durableId="531649821">
    <w:abstractNumId w:val="10"/>
  </w:num>
  <w:num w:numId="12" w16cid:durableId="171143839">
    <w:abstractNumId w:val="5"/>
  </w:num>
  <w:num w:numId="13" w16cid:durableId="2193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14FB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3676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40535"/>
    <w:rsid w:val="00343B91"/>
    <w:rsid w:val="003460DC"/>
    <w:rsid w:val="00355702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C6566"/>
    <w:rsid w:val="006D16C9"/>
    <w:rsid w:val="006E0A59"/>
    <w:rsid w:val="006E78E5"/>
    <w:rsid w:val="00713BFC"/>
    <w:rsid w:val="00721B90"/>
    <w:rsid w:val="00724C7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8B3151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F716E"/>
    <w:rsid w:val="00A1380A"/>
    <w:rsid w:val="00A21FEF"/>
    <w:rsid w:val="00A25A7A"/>
    <w:rsid w:val="00A40FFC"/>
    <w:rsid w:val="00A44813"/>
    <w:rsid w:val="00A469A3"/>
    <w:rsid w:val="00A5281F"/>
    <w:rsid w:val="00A60638"/>
    <w:rsid w:val="00A72741"/>
    <w:rsid w:val="00AB5E42"/>
    <w:rsid w:val="00AC65DC"/>
    <w:rsid w:val="00AD7D37"/>
    <w:rsid w:val="00AE02A5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66B6"/>
    <w:rsid w:val="00C374D7"/>
    <w:rsid w:val="00C5191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D40F7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Jim Koval</cp:lastModifiedBy>
  <cp:revision>7</cp:revision>
  <cp:lastPrinted>2022-09-06T13:41:00Z</cp:lastPrinted>
  <dcterms:created xsi:type="dcterms:W3CDTF">2024-03-28T17:31:00Z</dcterms:created>
  <dcterms:modified xsi:type="dcterms:W3CDTF">2024-04-08T17:39:00Z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